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1" w:rsidRPr="00061B0B" w:rsidRDefault="00FA3BB2" w:rsidP="00061B0B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 w:rsidRPr="002712B6">
        <w:rPr>
          <w:b/>
          <w:sz w:val="32"/>
          <w:szCs w:val="32"/>
        </w:rPr>
        <w:t>CTE Course Desc</w:t>
      </w:r>
      <w:r w:rsidR="008036C0">
        <w:rPr>
          <w:b/>
          <w:sz w:val="32"/>
          <w:szCs w:val="32"/>
        </w:rPr>
        <w:t>ription and Standards Crosswalk</w:t>
      </w: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8477"/>
      </w:tblGrid>
      <w:tr w:rsidR="005C34B0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5C34B0" w:rsidRPr="003B50E5" w:rsidRDefault="005C34B0" w:rsidP="00AD1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Information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5C34B0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CD2D3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Applications 4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CD2D3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BB780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High School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CD2D3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4204C4" w:rsidRDefault="00E36DF7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Sequence or 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CTEPS (You must first have the S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equence or CTEPS entered into the </w:t>
            </w:r>
          </w:p>
          <w:p w:rsidR="00241C84" w:rsidRPr="00D7231B" w:rsidRDefault="004204C4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EED-CTE </w:t>
            </w:r>
            <w:r w:rsidR="00E36DF7" w:rsidRPr="00D7231B">
              <w:rPr>
                <w:rFonts w:ascii="Arial" w:eastAsia="Times New Roman" w:hAnsi="Arial" w:cs="Arial"/>
                <w:sz w:val="20"/>
                <w:szCs w:val="20"/>
              </w:rPr>
              <w:t>system.)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D7231B" w:rsidRDefault="00CD2D30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Management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0121A8" w:rsidP="00AF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Date of district Course Revision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5439A5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11-2014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E36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Career &amp; Technical Student Organization (CTSO)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36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CTSO embedded in this sequence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Professionals of America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D7231B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Occupational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83E8F" w:rsidP="0098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Specialist (MOS)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Names/Numbers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7C31EA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Specialist (MOS)</w:t>
            </w:r>
            <w:r w:rsidR="00983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–[E]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Registration Information</w:t>
            </w:r>
          </w:p>
        </w:tc>
      </w:tr>
      <w:tr w:rsidR="00E36DF7" w:rsidRPr="00675D6A" w:rsidTr="00DE2D5B">
        <w:trPr>
          <w:trHeight w:val="567"/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Description (brief paragraph – as shown in your student handbook or course list)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4808A3" w:rsidRDefault="007C31EA" w:rsidP="004808A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63373A">
              <w:rPr>
                <w:rFonts w:asciiTheme="minorHAnsi" w:eastAsia="Times New Roman" w:hAnsiTheme="minorHAnsi"/>
              </w:rPr>
              <w:t xml:space="preserve">Computer Applications 4 gives students projects performing advanced integration using all </w:t>
            </w:r>
            <w:r w:rsidR="0063373A" w:rsidRPr="0063373A">
              <w:rPr>
                <w:rFonts w:asciiTheme="minorHAnsi" w:eastAsia="Times New Roman" w:hAnsiTheme="minorHAnsi"/>
              </w:rPr>
              <w:t xml:space="preserve">Microsoft Office </w:t>
            </w:r>
            <w:r w:rsidRPr="0063373A">
              <w:rPr>
                <w:rFonts w:asciiTheme="minorHAnsi" w:eastAsia="Times New Roman" w:hAnsiTheme="minorHAnsi"/>
              </w:rPr>
              <w:t>software skills (</w:t>
            </w:r>
            <w:r w:rsidR="0063373A" w:rsidRPr="0063373A">
              <w:rPr>
                <w:rFonts w:asciiTheme="minorHAnsi" w:eastAsia="Times New Roman" w:hAnsiTheme="minorHAnsi"/>
              </w:rPr>
              <w:t>Word, Excel, PowerPoint, and Access</w:t>
            </w:r>
            <w:r w:rsidRPr="0063373A">
              <w:rPr>
                <w:rFonts w:asciiTheme="minorHAnsi" w:eastAsia="Times New Roman" w:hAnsiTheme="minorHAnsi"/>
              </w:rPr>
              <w:t xml:space="preserve">). Students will be prepared for Microsoft Office User </w:t>
            </w:r>
            <w:r w:rsidR="004808A3">
              <w:rPr>
                <w:rFonts w:asciiTheme="minorHAnsi" w:eastAsia="Times New Roman" w:hAnsiTheme="minorHAnsi"/>
              </w:rPr>
              <w:t>exams if student is interested.   Testing centers are at various sites throughout the state of Alaska.</w:t>
            </w:r>
          </w:p>
          <w:p w:rsidR="00983E8F" w:rsidRDefault="00983E8F" w:rsidP="004808A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36DF7" w:rsidRPr="0063373A" w:rsidRDefault="00F349F7" w:rsidP="004808A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63373A">
              <w:rPr>
                <w:rFonts w:asciiTheme="minorHAnsi" w:hAnsiTheme="minorHAnsi"/>
              </w:rPr>
              <w:t>Project-based training and testing for (Microsoft Office Specialist (MOS) 2013 certification provides industry-leading assessments of skills and knowledge, giving students and professionals real-world exercises to appraise their understanding of Microsoft Office.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4204C4" w:rsidP="00AE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Instructional </w:t>
            </w:r>
            <w:r w:rsidR="00E36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 Headings (please separate each heading by a semi-colon)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Default="004808A3" w:rsidP="004808A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MS Word Skill Pre-assessment; MS Word Reinforcement; MS Word Project; MS Word Post Assessment; MS Excel Skill Pre-assessment; MS Excel Reinforcement; MS Excel Project; MS Excel Post Assessment;</w:t>
            </w:r>
          </w:p>
          <w:p w:rsidR="004808A3" w:rsidRPr="0063373A" w:rsidRDefault="004808A3" w:rsidP="004808A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</w:rPr>
              <w:t>MS PowerPoint Skill Pre-assessment; MS PowerPoint Reinforcement; MS PowerPoint Project; MS PowerPoint Post Assessment;  MS Access Skill Pre-assessment; MS Access Reinforcement; MS Access Project; MS Access Post Assessment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Summative Assessments and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B45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Technical Skills Assessment (TSA)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ab/>
              <w:t>Course addresses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New Alaska ELA and Math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061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Alaska Cultural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All Aspects of Industry (AAI)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Core Technical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211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7C31EA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73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Employability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Source of 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7C31EA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of Alaska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Tech Prep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Tech Prep Articulation Agreement? (Y/N)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7C31EA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Current Agreement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Institution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Postsecondary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14284" w:rsidRDefault="00A14284" w:rsidP="00A14284">
      <w:pPr>
        <w:spacing w:after="0" w:line="240" w:lineRule="auto"/>
        <w:rPr>
          <w:sz w:val="24"/>
          <w:szCs w:val="24"/>
        </w:rPr>
      </w:pPr>
    </w:p>
    <w:p w:rsidR="004657DB" w:rsidRDefault="00CF7CA8" w:rsidP="000A0BAD">
      <w:pPr>
        <w:spacing w:after="0" w:line="240" w:lineRule="auto"/>
        <w:jc w:val="center"/>
        <w:rPr>
          <w:b/>
          <w:sz w:val="32"/>
          <w:szCs w:val="32"/>
        </w:rPr>
      </w:pPr>
      <w:r w:rsidRPr="00385E80">
        <w:rPr>
          <w:b/>
          <w:sz w:val="32"/>
          <w:szCs w:val="32"/>
        </w:rPr>
        <w:t>Additional CTE Course Information</w:t>
      </w:r>
    </w:p>
    <w:p w:rsidR="000A0BAD" w:rsidRPr="005A1C3B" w:rsidRDefault="000A0BAD" w:rsidP="000A0BAD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8996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Author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developed by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7C31EA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KPBSD</w:t>
            </w:r>
            <w:r w:rsidR="004C3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 Lisa Thomas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adapted from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7C31EA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Version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05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of </w:t>
            </w:r>
            <w:r w:rsidR="00052F91" w:rsidRPr="00D7231B">
              <w:rPr>
                <w:rFonts w:ascii="Arial" w:eastAsia="Times New Roman" w:hAnsi="Arial" w:cs="Arial"/>
                <w:sz w:val="20"/>
                <w:szCs w:val="20"/>
              </w:rPr>
              <w:t>previous</w:t>
            </w:r>
            <w:r w:rsidR="005A1C3B"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course revision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5439A5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11-2010</w:t>
            </w:r>
            <w:bookmarkStart w:id="0" w:name="_GoBack"/>
            <w:bookmarkEnd w:id="0"/>
          </w:p>
        </w:tc>
      </w:tr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Delivery Model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course brokered through another institution or agency? (Y/N)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5439A5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4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6840C2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Standards Alignment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14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170"/>
        <w:gridCol w:w="1170"/>
        <w:gridCol w:w="1080"/>
        <w:gridCol w:w="1054"/>
        <w:gridCol w:w="1016"/>
        <w:gridCol w:w="1260"/>
        <w:gridCol w:w="1170"/>
        <w:gridCol w:w="1260"/>
      </w:tblGrid>
      <w:tr w:rsidR="00912282" w:rsidRPr="00675D6A" w:rsidTr="00ED3740">
        <w:trPr>
          <w:trHeight w:val="851"/>
          <w:tblHeader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052F91" w:rsidRDefault="00912282" w:rsidP="000B287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52F91">
              <w:rPr>
                <w:rFonts w:ascii="Tahoma" w:hAnsi="Tahoma" w:cs="Tahoma"/>
                <w:b/>
                <w:sz w:val="24"/>
              </w:rPr>
              <w:lastRenderedPageBreak/>
              <w:t>Student Performance Standards</w:t>
            </w:r>
          </w:p>
          <w:p w:rsidR="00912282" w:rsidRPr="00675D6A" w:rsidRDefault="00912282" w:rsidP="000B28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52F91">
              <w:rPr>
                <w:rFonts w:ascii="Tahoma" w:hAnsi="Tahoma" w:cs="Tahoma"/>
                <w:b/>
                <w:sz w:val="20"/>
              </w:rPr>
              <w:t>(Learner Outcomes or Knowledge &amp; Skill Statements)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E720D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Specif</w:t>
            </w:r>
            <w:r w:rsidR="004204C4">
              <w:rPr>
                <w:rFonts w:ascii="Tahoma" w:hAnsi="Tahoma" w:cs="Tahoma"/>
                <w:b/>
                <w:sz w:val="16"/>
              </w:rPr>
              <w:t>ic Occupational Skills Standard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454" w:rsidRPr="00576454" w:rsidRDefault="00A44048" w:rsidP="00E720D3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Common Technical Core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Default="00A44048" w:rsidP="00F651CB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912282" w:rsidRPr="00912282" w:rsidRDefault="00A44048" w:rsidP="00F651CB">
            <w:pPr>
              <w:spacing w:line="240" w:lineRule="auto"/>
              <w:jc w:val="center"/>
              <w:rPr>
                <w:rFonts w:ascii="Tahoma" w:hAnsi="Tahoma" w:cs="Tahoma"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 ENG/LA</w:t>
            </w:r>
            <w:r>
              <w:rPr>
                <w:rFonts w:ascii="Tahoma" w:hAnsi="Tahoma" w:cs="Tahoma"/>
                <w:b/>
                <w:sz w:val="16"/>
              </w:rPr>
              <w:t xml:space="preserve">  </w:t>
            </w: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</w:t>
            </w:r>
          </w:p>
          <w:p w:rsidR="00A44048" w:rsidRPr="00912282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Math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Pr="00F26B31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Alaska Cultural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pStyle w:val="Heading1"/>
              <w:jc w:val="center"/>
              <w:rPr>
                <w:rFonts w:ascii="Tahoma" w:hAnsi="Tahoma" w:cs="Tahoma"/>
                <w:sz w:val="16"/>
              </w:rPr>
            </w:pPr>
          </w:p>
          <w:p w:rsidR="00912282" w:rsidRPr="00912282" w:rsidRDefault="00912282" w:rsidP="00576454">
            <w:pPr>
              <w:jc w:val="center"/>
              <w:rPr>
                <w:sz w:val="16"/>
              </w:rPr>
            </w:pPr>
          </w:p>
          <w:p w:rsidR="00912282" w:rsidRPr="00912282" w:rsidRDefault="004204C4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Employability</w:t>
            </w:r>
            <w:r w:rsidR="002502F6">
              <w:rPr>
                <w:rFonts w:ascii="Tahoma" w:hAnsi="Tahoma" w:cs="Tahoma"/>
                <w:b/>
                <w:sz w:val="16"/>
              </w:rPr>
              <w:t>/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="002502F6">
              <w:rPr>
                <w:rFonts w:ascii="Tahoma" w:hAnsi="Tahoma" w:cs="Tahoma"/>
                <w:b/>
                <w:sz w:val="16"/>
              </w:rPr>
              <w:t>Career Readiness</w:t>
            </w:r>
            <w:r w:rsidR="002502F6" w:rsidRPr="00912282">
              <w:rPr>
                <w:rFonts w:ascii="Tahoma" w:hAnsi="Tahoma" w:cs="Tahoma"/>
                <w:b/>
                <w:sz w:val="16"/>
              </w:rPr>
              <w:t xml:space="preserve"> Standards</w:t>
            </w:r>
          </w:p>
          <w:p w:rsidR="00912282" w:rsidRPr="00912282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All Aspects of Industry</w:t>
            </w:r>
            <w:r w:rsidR="00EA6A13">
              <w:rPr>
                <w:rFonts w:ascii="Tahoma" w:hAnsi="Tahoma" w:cs="Tahoma"/>
                <w:b/>
                <w:sz w:val="16"/>
              </w:rPr>
              <w:t>/ Systems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A758C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419D0">
              <w:rPr>
                <w:rFonts w:ascii="Tahoma" w:hAnsi="Tahoma" w:cs="Tahoma"/>
                <w:b/>
                <w:sz w:val="16"/>
              </w:rPr>
              <w:t>Assessment</w:t>
            </w:r>
          </w:p>
        </w:tc>
      </w:tr>
      <w:tr w:rsidR="00D73DC9" w:rsidRPr="00675D6A" w:rsidTr="00ED374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F349F7" w:rsidP="00F349F7">
            <w:pPr>
              <w:spacing w:after="0" w:line="240" w:lineRule="atLeast"/>
              <w:ind w:left="36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t>MS Office Word 2013 Skills Measured</w:t>
            </w: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:</w:t>
            </w:r>
          </w:p>
          <w:p w:rsidR="00F349F7" w:rsidRPr="00024363" w:rsidRDefault="00F349F7" w:rsidP="00F349F7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The student will be able to….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F651C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3DC9" w:rsidRPr="00616FEE" w:rsidRDefault="008A07B4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PBA and/ MOUS</w:t>
            </w:r>
          </w:p>
        </w:tc>
      </w:tr>
      <w:tr w:rsidR="00D73DC9" w:rsidRPr="00675D6A" w:rsidTr="00ED374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F349F7" w:rsidP="00F349F7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Create, navigate, format, customize options and views for documents, and configure documents to print and save.</w:t>
            </w:r>
            <w:r w:rsidR="00D73DC9" w:rsidRPr="0002436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871457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EF122D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T-PRG.4</w:t>
            </w:r>
            <w:r w:rsidR="00EF122D">
              <w:rPr>
                <w:rFonts w:ascii="Tahoma" w:hAnsi="Tahoma" w:cs="Tahoma"/>
                <w:bCs/>
              </w:rPr>
              <w:t>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5E7590" w:rsidP="00F651C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F7" w:rsidRPr="00024363" w:rsidRDefault="00F349F7" w:rsidP="00F349F7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Format text, paragraphs, and sections.</w:t>
            </w:r>
          </w:p>
          <w:p w:rsidR="00D73DC9" w:rsidRPr="00024363" w:rsidRDefault="00F349F7" w:rsidP="00F349F7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Insert text and paragraphs</w:t>
            </w:r>
          </w:p>
          <w:p w:rsidR="00F349F7" w:rsidRPr="00024363" w:rsidRDefault="00F349F7" w:rsidP="00F349F7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Order and group text and paragraphs.</w:t>
            </w:r>
          </w:p>
          <w:p w:rsidR="00F349F7" w:rsidRPr="00024363" w:rsidRDefault="00F349F7" w:rsidP="00F349F7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Prevent paragraph orphans.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871457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D73DC9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5E7590" w:rsidP="00F651C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F349F7" w:rsidP="00F349F7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Create and modify tables and lists.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871457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D73DC9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  <w:r>
              <w:rPr>
                <w:rFonts w:ascii="Tahoma" w:hAnsi="Tahoma" w:cs="Tahoma"/>
                <w:bCs/>
              </w:rPr>
              <w:t>, 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035E5B" w:rsidP="00035E5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Apply references.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Create endnotes, footnotes, and citations.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hAnsiTheme="minorHAnsi"/>
                <w:sz w:val="24"/>
                <w:szCs w:val="24"/>
              </w:rPr>
              <w:t>Create captions.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871457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D73DC9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W7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035E5B" w:rsidP="00035E5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Insert and format objects.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Insert and format building blocks.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Insert and format shapes and SmartArt.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5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Insert and format images.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MOS 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D73DC9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5B" w:rsidRPr="00024363" w:rsidRDefault="00035E5B" w:rsidP="00035E5B">
            <w:pPr>
              <w:spacing w:after="0" w:line="240" w:lineRule="atLeast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MS Office Excel 2013 Skills Measured:</w:t>
            </w:r>
          </w:p>
          <w:p w:rsidR="00D73DC9" w:rsidRPr="00024363" w:rsidRDefault="00035E5B" w:rsidP="00035E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The student will be able to….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3DC9" w:rsidRPr="00616FEE" w:rsidRDefault="00D73DC9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3DC9" w:rsidRPr="00675D6A" w:rsidRDefault="00D73DC9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3DC9" w:rsidRPr="00616FEE" w:rsidRDefault="008A07B4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PBA and/ MOUS</w:t>
            </w:r>
          </w:p>
        </w:tc>
      </w:tr>
      <w:tr w:rsidR="00D73DC9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024363" w:rsidRDefault="00035E5B" w:rsidP="00035E5B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Create and manage worksheets and workbooks.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Create worksheets and workbooks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Navigate through worksheets and workbooks.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Format worksheets and workbooks.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Customize options and views for worksheets and workbooks.</w:t>
            </w:r>
          </w:p>
          <w:p w:rsidR="00035E5B" w:rsidRPr="00024363" w:rsidRDefault="00035E5B" w:rsidP="00035E5B">
            <w:pPr>
              <w:pStyle w:val="ListParagraph"/>
              <w:numPr>
                <w:ilvl w:val="1"/>
                <w:numId w:val="6"/>
              </w:numPr>
              <w:spacing w:after="0" w:line="24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Configure worksheets and workbooks to print or save.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871457" w:rsidP="00E720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D73DC9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IT-PRG.2, </w:t>
            </w:r>
            <w:r w:rsidR="00E53468"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  <w:r>
              <w:rPr>
                <w:rFonts w:ascii="Tahoma" w:hAnsi="Tahoma" w:cs="Tahoma"/>
                <w:bCs/>
              </w:rPr>
              <w:t>, 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9" w:rsidRPr="00616FEE" w:rsidRDefault="00D73DC9" w:rsidP="00A758C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DC9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Default="00024363" w:rsidP="000243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cells and r</w:t>
            </w:r>
            <w:r w:rsidRPr="00024363">
              <w:rPr>
                <w:rFonts w:asciiTheme="minorHAnsi" w:hAnsiTheme="minorHAnsi"/>
                <w:sz w:val="24"/>
                <w:szCs w:val="24"/>
              </w:rPr>
              <w:t>anges</w:t>
            </w:r>
          </w:p>
          <w:p w:rsidR="00024363" w:rsidRDefault="00024363" w:rsidP="0002436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Insert data in cells and ranges.</w:t>
            </w:r>
          </w:p>
          <w:p w:rsidR="00024363" w:rsidRDefault="00024363" w:rsidP="0002436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Format cells and ranges.</w:t>
            </w:r>
          </w:p>
          <w:p w:rsidR="00024363" w:rsidRPr="00024363" w:rsidRDefault="00024363" w:rsidP="0002436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Order and group cells and ranges.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871457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D73DC9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N.Q.1</w:t>
            </w:r>
          </w:p>
          <w:p w:rsidR="00ED3740" w:rsidRPr="00675D6A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N.Q.3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D73DC9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C9" w:rsidRPr="00675D6A" w:rsidRDefault="00D73DC9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024363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Default="0008750D" w:rsidP="000243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</w:t>
            </w:r>
            <w:r w:rsidR="00024363">
              <w:rPr>
                <w:rFonts w:asciiTheme="minorHAnsi" w:hAnsiTheme="minorHAnsi"/>
                <w:sz w:val="24"/>
                <w:szCs w:val="24"/>
              </w:rPr>
              <w:t xml:space="preserve">, modify, filter and sort a </w:t>
            </w:r>
            <w:r>
              <w:rPr>
                <w:rFonts w:asciiTheme="minorHAnsi" w:hAnsiTheme="minorHAnsi"/>
                <w:sz w:val="24"/>
                <w:szCs w:val="24"/>
              </w:rPr>
              <w:t>table.</w:t>
            </w:r>
          </w:p>
          <w:p w:rsidR="00024363" w:rsidRPr="00024363" w:rsidRDefault="00024363" w:rsidP="00024363">
            <w:pPr>
              <w:pStyle w:val="ListParagraph"/>
              <w:spacing w:after="0" w:line="240" w:lineRule="auto"/>
              <w:ind w:left="14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871457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024363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024363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024363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024363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024363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024363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Default="0008750D" w:rsidP="000243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Apply formulas and functions.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Utilize cell ranges and references in formulas and functions.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Summarize data with functions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Utilize conditional logic in functions.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Format and modify text with functions.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871457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MOS 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024363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N-VM.6</w:t>
            </w:r>
          </w:p>
          <w:p w:rsidR="00ED3740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N-VM.7</w:t>
            </w:r>
          </w:p>
          <w:p w:rsidR="00ED3740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N-VM.8</w:t>
            </w:r>
          </w:p>
          <w:p w:rsidR="00ED3740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A-CED.1</w:t>
            </w:r>
          </w:p>
          <w:p w:rsidR="00ED3740" w:rsidRPr="00675D6A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S-ID.6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024363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63" w:rsidRPr="00675D6A" w:rsidRDefault="00024363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08750D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Default="0008750D" w:rsidP="000243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Create charts and objects.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and format a chart.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Insert and format an object.</w:t>
            </w:r>
          </w:p>
          <w:p w:rsidR="0008750D" w:rsidRDefault="0008750D" w:rsidP="0008750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Insert and format text boxes, SmartArt, images, borders, styles and effects to objects, modify properties and positioning.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871457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08750D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  <w:r>
              <w:rPr>
                <w:rFonts w:ascii="Tahoma" w:hAnsi="Tahoma" w:cs="Tahoma"/>
                <w:bCs/>
              </w:rPr>
              <w:t>, 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08750D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3ED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08750D" w:rsidRPr="00675D6A" w:rsidRDefault="002613ED" w:rsidP="002613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08750D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08750D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A5B" w:rsidRPr="00024363" w:rsidRDefault="00C30A5B" w:rsidP="00C30A5B">
            <w:pPr>
              <w:spacing w:after="0" w:line="240" w:lineRule="atLeast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MS Office 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PowerPoint</w:t>
            </w: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2013 Skills Measured:</w:t>
            </w:r>
          </w:p>
          <w:p w:rsidR="0008750D" w:rsidRDefault="00C30A5B" w:rsidP="00C30A5B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The student will be able to….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08750D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750D" w:rsidRPr="00675D6A" w:rsidRDefault="008A07B4" w:rsidP="00A758C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PBA and/ MOUS</w:t>
            </w:r>
          </w:p>
        </w:tc>
      </w:tr>
      <w:tr w:rsidR="0008750D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Default="00C30A5B" w:rsidP="00C30A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Create and </w:t>
            </w:r>
            <w:r w:rsidR="005E7590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anage presentations</w:t>
            </w:r>
          </w:p>
          <w:p w:rsidR="00C30A5B" w:rsidRDefault="00C30A5B" w:rsidP="00C30A5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 presentation.</w:t>
            </w:r>
          </w:p>
          <w:p w:rsidR="00C30A5B" w:rsidRDefault="00C30A5B" w:rsidP="00C30A5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Format a presentation</w:t>
            </w:r>
          </w:p>
          <w:p w:rsidR="00C30A5B" w:rsidRDefault="00C30A5B" w:rsidP="00C30A5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Customize a presentation</w:t>
            </w:r>
          </w:p>
          <w:p w:rsidR="00C30A5B" w:rsidRDefault="00C30A5B" w:rsidP="00C30A5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Configure a presentation to print and save.</w:t>
            </w:r>
          </w:p>
          <w:p w:rsidR="00C30A5B" w:rsidRDefault="00C30A5B" w:rsidP="00A334A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Configure and present slide shows.</w:t>
            </w:r>
          </w:p>
          <w:p w:rsidR="0063373A" w:rsidRPr="0063373A" w:rsidRDefault="0063373A" w:rsidP="0063373A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871457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MOS 422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08750D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030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  <w:r>
              <w:rPr>
                <w:rFonts w:ascii="Tahoma" w:hAnsi="Tahoma" w:cs="Tahoma"/>
                <w:bCs/>
              </w:rPr>
              <w:t>, 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  <w:p w:rsidR="0008750D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W4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08750D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0D" w:rsidRPr="00675D6A" w:rsidRDefault="0008750D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A334A2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Default="0063373A" w:rsidP="00C30A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Insert and format shapes and slides</w:t>
            </w:r>
          </w:p>
          <w:p w:rsidR="0063373A" w:rsidRDefault="0063373A" w:rsidP="0063373A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Order and group shapes and slides.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A227DC" w:rsidRDefault="00A334A2" w:rsidP="00E720D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A334A2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675D6A" w:rsidRDefault="00A334A2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675D6A" w:rsidRDefault="00A334A2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675D6A" w:rsidRDefault="00A334A2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2" w:rsidRPr="00675D6A" w:rsidRDefault="00A334A2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3373A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Default="0063373A" w:rsidP="00C30A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Create slide content</w:t>
            </w:r>
          </w:p>
          <w:p w:rsidR="0063373A" w:rsidRPr="0063373A" w:rsidRDefault="0063373A" w:rsidP="0063373A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Insert and format text, tables, charts, images, SmartArt and media.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63373A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63373A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Default="0063373A" w:rsidP="00C30A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Apply transitions</w:t>
            </w:r>
            <w:r w:rsidR="00CB79AB">
              <w:rPr>
                <w:rFonts w:asciiTheme="minorHAnsi" w:hAnsiTheme="minorHAnsi"/>
                <w:sz w:val="24"/>
                <w:szCs w:val="24"/>
              </w:rPr>
              <w:t xml:space="preserve"> and animations.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Apply transitions between slides.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Animate slide content.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 timing for transitions and animations.</w:t>
            </w:r>
          </w:p>
          <w:p w:rsidR="003331BD" w:rsidRDefault="003331BD" w:rsidP="003331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31BD" w:rsidRPr="003331BD" w:rsidRDefault="003331BD" w:rsidP="003331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IT-PRG.2, </w:t>
            </w:r>
            <w:r w:rsidR="00E53468"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3A" w:rsidRPr="00675D6A" w:rsidRDefault="0063373A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B79AB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Default="00CB79AB" w:rsidP="00C30A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Manage multiple presentations.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Merge content for multiple presentations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Track changes and resolve differences.</w:t>
            </w:r>
          </w:p>
          <w:p w:rsidR="00CB79AB" w:rsidRDefault="00CB79AB" w:rsidP="00CB79A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Protect and share presentations.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IT-PRG.2,</w:t>
            </w:r>
          </w:p>
          <w:p w:rsidR="00CB79AB" w:rsidRPr="00675D6A" w:rsidRDefault="00E53468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B79AB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024363" w:rsidRDefault="00CB79AB" w:rsidP="00CB79AB">
            <w:pPr>
              <w:spacing w:after="0" w:line="240" w:lineRule="atLeast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MS Office 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Access</w:t>
            </w:r>
            <w:r w:rsidRPr="00024363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2013 Skills Measured:</w:t>
            </w:r>
          </w:p>
          <w:p w:rsidR="00CB79AB" w:rsidRPr="00CB79AB" w:rsidRDefault="00CB79AB" w:rsidP="00CB79A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363">
              <w:rPr>
                <w:rFonts w:asciiTheme="minorHAnsi" w:eastAsia="Times New Roman" w:hAnsiTheme="minorHAnsi"/>
                <w:sz w:val="24"/>
                <w:szCs w:val="24"/>
              </w:rPr>
              <w:t>The student will be able to….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CB79AB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9AB" w:rsidRPr="00675D6A" w:rsidRDefault="008A07B4" w:rsidP="00A758C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PBA and/ MOUS</w:t>
            </w:r>
          </w:p>
        </w:tc>
      </w:tr>
      <w:tr w:rsidR="00CB79AB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EF122D" w:rsidRDefault="00CB79AB" w:rsidP="00EF122D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B79AB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F12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and manage a database.</w:t>
            </w:r>
          </w:p>
          <w:p w:rsidR="00EF122D" w:rsidRDefault="00EF122D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 new database.</w:t>
            </w:r>
          </w:p>
          <w:p w:rsidR="00EF122D" w:rsidRDefault="00EF122D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Manage relationships and keys.</w:t>
            </w:r>
          </w:p>
          <w:p w:rsidR="00EF122D" w:rsidRDefault="00EF122D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Navigate through a database.</w:t>
            </w:r>
          </w:p>
          <w:p w:rsidR="00CB79AB" w:rsidRPr="005E7590" w:rsidRDefault="00EF122D" w:rsidP="00EF122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Print and export a database.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CB79AB" w:rsidRPr="00EF122D" w:rsidRDefault="00EF122D" w:rsidP="00E720D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F122D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IT-PRG.10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740" w:rsidRDefault="00ED3740" w:rsidP="00ED3740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N-VM.6</w:t>
            </w:r>
          </w:p>
          <w:p w:rsidR="00ED3740" w:rsidRDefault="00ED3740" w:rsidP="00ED3740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N-VM.7</w:t>
            </w:r>
          </w:p>
          <w:p w:rsidR="00CB79AB" w:rsidRPr="00675D6A" w:rsidRDefault="00ED3740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N-VM.8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AB" w:rsidRPr="00675D6A" w:rsidRDefault="00CB79AB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5E7590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E7590" w:rsidP="00EF12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Build Tables.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 table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Format a table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Manage records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and modify fields</w:t>
            </w:r>
          </w:p>
          <w:p w:rsidR="005E7590" w:rsidRPr="005E7590" w:rsidRDefault="005E7590" w:rsidP="005E75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5E7590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 w:rsidRPr="00EF122D">
              <w:rPr>
                <w:rFonts w:ascii="Tahoma" w:hAnsi="Tahoma" w:cs="Tahoma"/>
                <w:bCs/>
                <w:sz w:val="20"/>
                <w:szCs w:val="20"/>
              </w:rPr>
              <w:t>IT-PRG.10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5E7590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E7590" w:rsidP="00EF12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and Modify Queries.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Utilize calculated fields and grouping within a query.</w:t>
            </w:r>
          </w:p>
          <w:p w:rsidR="00AE7D90" w:rsidRDefault="00AE7D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5E7590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 w:rsidRPr="00EF122D">
              <w:rPr>
                <w:rFonts w:ascii="Tahoma" w:hAnsi="Tahoma" w:cs="Tahoma"/>
                <w:bCs/>
                <w:sz w:val="20"/>
                <w:szCs w:val="20"/>
              </w:rPr>
              <w:t>IT-PRG.10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5E7590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E7590" w:rsidP="00EF12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reports.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 report controls.</w:t>
            </w:r>
          </w:p>
          <w:p w:rsidR="005E7590" w:rsidRDefault="005E7590" w:rsidP="00EF122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Format a report.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1E" w:rsidRDefault="00C37C1E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IT.1</w:t>
            </w:r>
          </w:p>
          <w:p w:rsidR="00EF122D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IT-PRG.2</w:t>
            </w:r>
          </w:p>
          <w:p w:rsidR="005E7590" w:rsidRPr="00675D6A" w:rsidRDefault="00EF122D" w:rsidP="00E720D3">
            <w:pPr>
              <w:jc w:val="center"/>
              <w:rPr>
                <w:rFonts w:ascii="Tahoma" w:hAnsi="Tahoma" w:cs="Tahoma"/>
                <w:bCs/>
              </w:rPr>
            </w:pPr>
            <w:r w:rsidRPr="00EF122D">
              <w:rPr>
                <w:rFonts w:ascii="Tahoma" w:hAnsi="Tahoma" w:cs="Tahoma"/>
                <w:bCs/>
                <w:sz w:val="20"/>
                <w:szCs w:val="20"/>
              </w:rPr>
              <w:t>IT-PRG.10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R3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  <w:r>
              <w:rPr>
                <w:rFonts w:ascii="Tahoma" w:hAnsi="Tahoma" w:cs="Tahoma"/>
                <w:bCs/>
              </w:rPr>
              <w:t>, W6</w:t>
            </w:r>
            <w:r w:rsidR="002F1030">
              <w:rPr>
                <w:rFonts w:ascii="Tahoma" w:hAnsi="Tahoma" w:cs="Tahoma"/>
                <w:bCs/>
              </w:rPr>
              <w:t xml:space="preserve"> 9-12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3331BD" w:rsidP="00D73DC9">
            <w:pPr>
              <w:ind w:right="-5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AE7D90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C504C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PT.5</w:t>
            </w:r>
          </w:p>
          <w:p w:rsidR="002613ED" w:rsidRPr="00675D6A" w:rsidRDefault="002613ED" w:rsidP="00D73DC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TP.7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5E7590" w:rsidRPr="00675D6A" w:rsidTr="00ED374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Default="005E7590" w:rsidP="005E7590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E720D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ind w:right="-59"/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D73DC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90" w:rsidRPr="00675D6A" w:rsidRDefault="005E7590" w:rsidP="00A758CE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6640D0" w:rsidRDefault="006640D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13878" w:type="dxa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8"/>
      </w:tblGrid>
      <w:tr w:rsidR="00F972B6" w:rsidRPr="00675D6A" w:rsidTr="006840C2">
        <w:trPr>
          <w:tblCellSpacing w:w="15" w:type="dxa"/>
          <w:jc w:val="center"/>
        </w:trPr>
        <w:tc>
          <w:tcPr>
            <w:tcW w:w="13740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F972B6" w:rsidRPr="006840C2" w:rsidRDefault="00F972B6" w:rsidP="00AE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Instructional Resources</w:t>
            </w:r>
          </w:p>
        </w:tc>
      </w:tr>
    </w:tbl>
    <w:p w:rsidR="00F972B6" w:rsidRPr="005A1C3B" w:rsidRDefault="00F972B6" w:rsidP="00F972B6">
      <w:pPr>
        <w:spacing w:after="0" w:line="240" w:lineRule="auto"/>
        <w:outlineLvl w:val="0"/>
        <w:rPr>
          <w:rFonts w:ascii="Tahoma" w:hAnsi="Tahoma" w:cs="Tahoma"/>
          <w:b/>
          <w:sz w:val="12"/>
          <w:szCs w:val="12"/>
        </w:rPr>
      </w:pPr>
    </w:p>
    <w:p w:rsidR="00F972B6" w:rsidRDefault="00F972B6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5A1C3B">
        <w:rPr>
          <w:rFonts w:ascii="Tahoma" w:hAnsi="Tahoma" w:cs="Tahoma"/>
          <w:b/>
          <w:sz w:val="20"/>
          <w:szCs w:val="20"/>
        </w:rPr>
        <w:t>List the major instructional resources used for this course:  (websites, textbooks, essential equipment, reference materials, supplies)</w:t>
      </w:r>
    </w:p>
    <w:p w:rsidR="006F0EDA" w:rsidRDefault="006F0EDA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6F0EDA" w:rsidRPr="0014765D" w:rsidRDefault="004C30D6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hyperlink r:id="rId8" w:history="1">
        <w:r w:rsidR="006F0EDA" w:rsidRPr="0014765D">
          <w:rPr>
            <w:rStyle w:val="Hyperlink"/>
            <w:rFonts w:ascii="Tahoma" w:hAnsi="Tahoma" w:cs="Tahoma"/>
            <w:sz w:val="20"/>
            <w:szCs w:val="20"/>
          </w:rPr>
          <w:t>http://www.certiport.com</w:t>
        </w:r>
      </w:hyperlink>
    </w:p>
    <w:p w:rsidR="006F0EDA" w:rsidRPr="0014765D" w:rsidRDefault="006F0EDA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6F0EDA" w:rsidRPr="0014765D" w:rsidRDefault="006F0EDA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14765D">
        <w:rPr>
          <w:rFonts w:ascii="Tahoma" w:hAnsi="Tahoma" w:cs="Tahoma"/>
          <w:sz w:val="20"/>
          <w:szCs w:val="20"/>
        </w:rPr>
        <w:t xml:space="preserve">Computer Concepts &amp; Microsoft®  Office 2013, Paradigm Publishing (St. Paul, Minnesota) 2014.  Website:  </w:t>
      </w:r>
      <w:hyperlink r:id="rId9" w:history="1">
        <w:r w:rsidRPr="0014765D">
          <w:rPr>
            <w:rStyle w:val="Hyperlink"/>
            <w:rFonts w:ascii="Tahoma" w:hAnsi="Tahoma" w:cs="Tahoma"/>
            <w:sz w:val="20"/>
            <w:szCs w:val="20"/>
          </w:rPr>
          <w:t>www.emcp.com</w:t>
        </w:r>
      </w:hyperlink>
      <w:r w:rsidRPr="0014765D">
        <w:rPr>
          <w:rFonts w:ascii="Tahoma" w:hAnsi="Tahoma" w:cs="Tahoma"/>
          <w:sz w:val="20"/>
          <w:szCs w:val="20"/>
        </w:rPr>
        <w:t xml:space="preserve"> </w:t>
      </w:r>
    </w:p>
    <w:p w:rsidR="00403FC9" w:rsidRPr="0014765D" w:rsidRDefault="00403FC9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403FC9" w:rsidRPr="0014765D" w:rsidRDefault="004C30D6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hyperlink r:id="rId10" w:history="1">
        <w:r w:rsidR="00403FC9" w:rsidRPr="0014765D">
          <w:rPr>
            <w:rStyle w:val="Hyperlink"/>
            <w:rFonts w:ascii="Tahoma" w:hAnsi="Tahoma" w:cs="Tahoma"/>
            <w:sz w:val="20"/>
            <w:szCs w:val="20"/>
          </w:rPr>
          <w:t>https://www.microsoft.com/learning/en-us/default.aspx</w:t>
        </w:r>
      </w:hyperlink>
      <w:r w:rsidR="00403FC9" w:rsidRPr="0014765D">
        <w:rPr>
          <w:rFonts w:ascii="Tahoma" w:hAnsi="Tahoma" w:cs="Tahoma"/>
          <w:sz w:val="20"/>
          <w:szCs w:val="20"/>
        </w:rPr>
        <w:t xml:space="preserve"> </w:t>
      </w:r>
    </w:p>
    <w:p w:rsidR="009573E7" w:rsidRPr="0014765D" w:rsidRDefault="009573E7" w:rsidP="005A1C3B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573E7" w:rsidRDefault="009573E7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Business Professionals Of America Competitive Events </w:t>
      </w:r>
      <w:hyperlink r:id="rId11" w:history="1">
        <w:r w:rsidRPr="00512CD9">
          <w:rPr>
            <w:rStyle w:val="Hyperlink"/>
            <w:rFonts w:cs="Calibri"/>
          </w:rPr>
          <w:t>http://www.bpa.org/events/wasp.html</w:t>
        </w:r>
      </w:hyperlink>
      <w:r>
        <w:rPr>
          <w:rFonts w:cs="Calibri"/>
          <w:color w:val="0000FF"/>
        </w:rPr>
        <w:t xml:space="preserve"> </w:t>
      </w:r>
    </w:p>
    <w:p w:rsidR="00F55690" w:rsidRDefault="00F55690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573E7" w:rsidRDefault="009573E7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Core Knowledge and Skills: Academic and Employability </w:t>
      </w:r>
      <w:hyperlink r:id="rId12" w:history="1">
        <w:r w:rsidRPr="00512CD9">
          <w:rPr>
            <w:rStyle w:val="Hyperlink"/>
            <w:rFonts w:cs="Calibri"/>
          </w:rPr>
          <w:t>www.msscusa.org</w:t>
        </w:r>
      </w:hyperlink>
      <w:r>
        <w:rPr>
          <w:rFonts w:cs="Calibri"/>
          <w:color w:val="0000FF"/>
        </w:rPr>
        <w:t xml:space="preserve"> </w:t>
      </w:r>
    </w:p>
    <w:p w:rsidR="00F55690" w:rsidRDefault="00F55690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573E7" w:rsidRDefault="009573E7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Alaska Reading, Writing and Math Standards </w:t>
      </w:r>
      <w:hyperlink r:id="rId13" w:history="1">
        <w:r w:rsidRPr="00512CD9">
          <w:rPr>
            <w:rStyle w:val="Hyperlink"/>
            <w:rFonts w:cs="Calibri"/>
          </w:rPr>
          <w:t>http://www.eed.state.ak.us/tls/PerformanceStandards/</w:t>
        </w:r>
      </w:hyperlink>
    </w:p>
    <w:p w:rsidR="00F55690" w:rsidRDefault="00F55690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573E7" w:rsidRDefault="009573E7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Alaska Content Standards </w:t>
      </w:r>
      <w:hyperlink r:id="rId14" w:history="1">
        <w:r w:rsidRPr="00512CD9">
          <w:rPr>
            <w:rStyle w:val="Hyperlink"/>
            <w:rFonts w:cs="Calibri"/>
          </w:rPr>
          <w:t>http://www.eed.state.ak.us/contentstandards/home.html</w:t>
        </w:r>
      </w:hyperlink>
    </w:p>
    <w:p w:rsidR="00F55690" w:rsidRDefault="00F55690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573E7" w:rsidRDefault="009573E7" w:rsidP="009573E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Alaska Employability Standards </w:t>
      </w:r>
      <w:hyperlink r:id="rId15" w:history="1">
        <w:r w:rsidRPr="00512CD9">
          <w:rPr>
            <w:rStyle w:val="Hyperlink"/>
            <w:rFonts w:cs="Calibri"/>
          </w:rPr>
          <w:t>http://www.eed.state.ak.us/qschools/Employability_Standards.html</w:t>
        </w:r>
      </w:hyperlink>
    </w:p>
    <w:p w:rsidR="00F55690" w:rsidRDefault="00F55690" w:rsidP="00F55690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C6EC9" w:rsidRDefault="000C6EC9" w:rsidP="00F55690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00"/>
        </w:rPr>
        <w:t xml:space="preserve">Cultural Standards for Students </w:t>
      </w:r>
      <w:hyperlink r:id="rId16" w:history="1">
        <w:r w:rsidR="00F55690" w:rsidRPr="00512CD9">
          <w:rPr>
            <w:rStyle w:val="Hyperlink"/>
            <w:rFonts w:cs="Calibri"/>
          </w:rPr>
          <w:t>http://www.ankn.uaf.edu/stustan.html</w:t>
        </w:r>
      </w:hyperlink>
    </w:p>
    <w:p w:rsidR="00F55690" w:rsidRDefault="00F55690" w:rsidP="00F556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55690" w:rsidRPr="009573E7" w:rsidRDefault="00F55690" w:rsidP="00F556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 Aspects of Industry </w:t>
      </w:r>
      <w:r>
        <w:rPr>
          <w:rFonts w:cs="Calibri"/>
          <w:color w:val="0000FF"/>
        </w:rPr>
        <w:t>http://www.lx.org/iwe/Resources/All_Aspects.doc</w:t>
      </w:r>
    </w:p>
    <w:sectPr w:rsidR="00F55690" w:rsidRPr="009573E7" w:rsidSect="004657DB">
      <w:headerReference w:type="default" r:id="rId17"/>
      <w:footerReference w:type="default" r:id="rId1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0B" w:rsidRDefault="00CA150B" w:rsidP="00597891">
      <w:pPr>
        <w:spacing w:after="0" w:line="240" w:lineRule="auto"/>
      </w:pPr>
      <w:r>
        <w:separator/>
      </w:r>
    </w:p>
  </w:endnote>
  <w:endnote w:type="continuationSeparator" w:id="0">
    <w:p w:rsidR="00CA150B" w:rsidRDefault="00CA150B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4" w:rsidRDefault="00B47DD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\p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9573E7">
      <w:rPr>
        <w:rFonts w:ascii="Times New Roman" w:hAnsi="Times New Roman"/>
        <w:noProof/>
        <w:sz w:val="18"/>
        <w:szCs w:val="18"/>
      </w:rPr>
      <w:t>\\my\data$\E11538\Documents\Computer applications 4_Lisa Thomas 11_20.docx</w:t>
    </w:r>
    <w:r>
      <w:rPr>
        <w:rFonts w:ascii="Times New Roman" w:hAnsi="Times New Roman"/>
        <w:sz w:val="18"/>
        <w:szCs w:val="18"/>
      </w:rPr>
      <w:fldChar w:fldCharType="end"/>
    </w:r>
  </w:p>
  <w:p w:rsidR="004204C4" w:rsidRDefault="007F137A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</w:t>
    </w:r>
    <w:r w:rsidRPr="00DE2D5B">
      <w:rPr>
        <w:rFonts w:ascii="Times New Roman" w:hAnsi="Times New Roman"/>
        <w:sz w:val="18"/>
        <w:szCs w:val="18"/>
      </w:rPr>
      <w:t>05-</w:t>
    </w:r>
    <w:r w:rsidR="00DE2D5B" w:rsidRPr="00DE2D5B">
      <w:rPr>
        <w:rFonts w:ascii="Times New Roman" w:hAnsi="Times New Roman"/>
        <w:sz w:val="18"/>
        <w:szCs w:val="18"/>
      </w:rPr>
      <w:t>13</w:t>
    </w:r>
    <w:r w:rsidR="00B47DD4" w:rsidRPr="00DE2D5B">
      <w:rPr>
        <w:rFonts w:ascii="Times New Roman" w:hAnsi="Times New Roman"/>
        <w:sz w:val="18"/>
        <w:szCs w:val="18"/>
      </w:rPr>
      <w:t>-</w:t>
    </w:r>
    <w:r w:rsidR="00DE2D5B" w:rsidRPr="00DE2D5B">
      <w:rPr>
        <w:rFonts w:ascii="Times New Roman" w:hAnsi="Times New Roman"/>
        <w:sz w:val="18"/>
        <w:szCs w:val="18"/>
      </w:rPr>
      <w:t>028</w:t>
    </w:r>
  </w:p>
  <w:p w:rsidR="007F137A" w:rsidRPr="002712B6" w:rsidRDefault="004204C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Alaska Department of Education and Early Development</w:t>
    </w:r>
    <w:r w:rsidR="007F137A" w:rsidRPr="002712B6">
      <w:rPr>
        <w:rFonts w:ascii="Times New Roman" w:hAnsi="Times New Roman"/>
        <w:sz w:val="18"/>
        <w:szCs w:val="18"/>
      </w:rPr>
      <w:tab/>
    </w:r>
    <w:r w:rsidR="007F137A" w:rsidRPr="002712B6">
      <w:rPr>
        <w:rFonts w:ascii="Times New Roman" w:hAnsi="Times New Roman"/>
        <w:sz w:val="18"/>
        <w:szCs w:val="18"/>
      </w:rPr>
      <w:tab/>
      <w:t xml:space="preserve">Page </w:t>
    </w:r>
    <w:r w:rsidR="007F137A" w:rsidRPr="002712B6">
      <w:rPr>
        <w:rFonts w:ascii="Times New Roman" w:hAnsi="Times New Roman"/>
        <w:sz w:val="18"/>
        <w:szCs w:val="18"/>
      </w:rPr>
      <w:fldChar w:fldCharType="begin"/>
    </w:r>
    <w:r w:rsidR="007F137A" w:rsidRPr="002712B6">
      <w:rPr>
        <w:rFonts w:ascii="Times New Roman" w:hAnsi="Times New Roman"/>
        <w:sz w:val="18"/>
        <w:szCs w:val="18"/>
      </w:rPr>
      <w:instrText xml:space="preserve"> PAGE   \* MERGEFORMAT </w:instrText>
    </w:r>
    <w:r w:rsidR="007F137A" w:rsidRPr="002712B6">
      <w:rPr>
        <w:rFonts w:ascii="Times New Roman" w:hAnsi="Times New Roman"/>
        <w:sz w:val="18"/>
        <w:szCs w:val="18"/>
      </w:rPr>
      <w:fldChar w:fldCharType="separate"/>
    </w:r>
    <w:r w:rsidR="004C30D6">
      <w:rPr>
        <w:rFonts w:ascii="Times New Roman" w:hAnsi="Times New Roman"/>
        <w:noProof/>
        <w:sz w:val="18"/>
        <w:szCs w:val="18"/>
      </w:rPr>
      <w:t>2</w:t>
    </w:r>
    <w:r w:rsidR="007F137A" w:rsidRPr="002712B6">
      <w:rPr>
        <w:rFonts w:ascii="Times New Roman" w:hAnsi="Times New Roman"/>
        <w:sz w:val="18"/>
        <w:szCs w:val="18"/>
      </w:rPr>
      <w:fldChar w:fldCharType="end"/>
    </w:r>
    <w:r w:rsidR="007F137A" w:rsidRPr="002712B6">
      <w:rPr>
        <w:rFonts w:ascii="Times New Roman" w:hAnsi="Times New Roman"/>
        <w:sz w:val="18"/>
        <w:szCs w:val="18"/>
      </w:rPr>
      <w:t xml:space="preserve"> of </w:t>
    </w:r>
    <w:r w:rsidR="004C30D6">
      <w:fldChar w:fldCharType="begin"/>
    </w:r>
    <w:r w:rsidR="004C30D6">
      <w:instrText xml:space="preserve"> NUMPAGES   \* MERGEFORMAT </w:instrText>
    </w:r>
    <w:r w:rsidR="004C30D6">
      <w:fldChar w:fldCharType="separate"/>
    </w:r>
    <w:r w:rsidR="004C30D6" w:rsidRPr="004C30D6">
      <w:rPr>
        <w:rFonts w:ascii="Times New Roman" w:hAnsi="Times New Roman"/>
        <w:noProof/>
        <w:sz w:val="18"/>
        <w:szCs w:val="18"/>
      </w:rPr>
      <w:t>8</w:t>
    </w:r>
    <w:r w:rsidR="004C30D6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0B" w:rsidRDefault="00CA150B" w:rsidP="00597891">
      <w:pPr>
        <w:spacing w:after="0" w:line="240" w:lineRule="auto"/>
      </w:pPr>
      <w:r>
        <w:separator/>
      </w:r>
    </w:p>
  </w:footnote>
  <w:footnote w:type="continuationSeparator" w:id="0">
    <w:p w:rsidR="00CA150B" w:rsidRDefault="00CA150B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A" w:rsidRDefault="007F137A">
    <w:pPr>
      <w:pStyle w:val="Header"/>
      <w:rPr>
        <w:b/>
      </w:rPr>
    </w:pPr>
    <w:r w:rsidRPr="002712B6">
      <w:rPr>
        <w:b/>
      </w:rPr>
      <w:t xml:space="preserve">DISTRICT NAME:   </w:t>
    </w:r>
  </w:p>
  <w:p w:rsidR="007F137A" w:rsidRPr="005A1C3B" w:rsidRDefault="007F137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1BAE"/>
    <w:multiLevelType w:val="hybridMultilevel"/>
    <w:tmpl w:val="01DC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06A"/>
    <w:multiLevelType w:val="hybridMultilevel"/>
    <w:tmpl w:val="01DC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38B"/>
    <w:multiLevelType w:val="hybridMultilevel"/>
    <w:tmpl w:val="01DC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728"/>
    <w:multiLevelType w:val="hybridMultilevel"/>
    <w:tmpl w:val="C38ECB1E"/>
    <w:lvl w:ilvl="0" w:tplc="76B6A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D0B"/>
    <w:multiLevelType w:val="hybridMultilevel"/>
    <w:tmpl w:val="F408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0E18"/>
    <w:multiLevelType w:val="hybridMultilevel"/>
    <w:tmpl w:val="D18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7476"/>
    <w:multiLevelType w:val="hybridMultilevel"/>
    <w:tmpl w:val="01DC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0615"/>
    <w:multiLevelType w:val="hybridMultilevel"/>
    <w:tmpl w:val="1C0E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602A"/>
    <w:multiLevelType w:val="hybridMultilevel"/>
    <w:tmpl w:val="2638B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0121A8"/>
    <w:rsid w:val="00022EB0"/>
    <w:rsid w:val="00024363"/>
    <w:rsid w:val="00025FF2"/>
    <w:rsid w:val="00035E5B"/>
    <w:rsid w:val="00043BC3"/>
    <w:rsid w:val="00052F91"/>
    <w:rsid w:val="00061B0B"/>
    <w:rsid w:val="0008750D"/>
    <w:rsid w:val="000A0BAD"/>
    <w:rsid w:val="000B2872"/>
    <w:rsid w:val="000C6EC9"/>
    <w:rsid w:val="0012023F"/>
    <w:rsid w:val="00146610"/>
    <w:rsid w:val="0014765D"/>
    <w:rsid w:val="00150572"/>
    <w:rsid w:val="00157A6C"/>
    <w:rsid w:val="001647B3"/>
    <w:rsid w:val="00171886"/>
    <w:rsid w:val="0017490D"/>
    <w:rsid w:val="00180184"/>
    <w:rsid w:val="001A29C1"/>
    <w:rsid w:val="001C75BF"/>
    <w:rsid w:val="001E155D"/>
    <w:rsid w:val="00211143"/>
    <w:rsid w:val="00211BEE"/>
    <w:rsid w:val="0022140F"/>
    <w:rsid w:val="00241C84"/>
    <w:rsid w:val="002502F6"/>
    <w:rsid w:val="002613ED"/>
    <w:rsid w:val="002712B6"/>
    <w:rsid w:val="002944A1"/>
    <w:rsid w:val="002F1030"/>
    <w:rsid w:val="0033121E"/>
    <w:rsid w:val="003331BD"/>
    <w:rsid w:val="003419D0"/>
    <w:rsid w:val="0034778E"/>
    <w:rsid w:val="00385E80"/>
    <w:rsid w:val="00386BC3"/>
    <w:rsid w:val="003A753D"/>
    <w:rsid w:val="003B50E5"/>
    <w:rsid w:val="003C76E9"/>
    <w:rsid w:val="003D0372"/>
    <w:rsid w:val="004026C1"/>
    <w:rsid w:val="00403FC9"/>
    <w:rsid w:val="004204C4"/>
    <w:rsid w:val="004263C0"/>
    <w:rsid w:val="00444399"/>
    <w:rsid w:val="004657DB"/>
    <w:rsid w:val="004808A3"/>
    <w:rsid w:val="00497388"/>
    <w:rsid w:val="004B4635"/>
    <w:rsid w:val="004C30D6"/>
    <w:rsid w:val="004F1601"/>
    <w:rsid w:val="005068D9"/>
    <w:rsid w:val="005439A5"/>
    <w:rsid w:val="00544332"/>
    <w:rsid w:val="00576454"/>
    <w:rsid w:val="00597891"/>
    <w:rsid w:val="005A1C3B"/>
    <w:rsid w:val="005B1011"/>
    <w:rsid w:val="005C34B0"/>
    <w:rsid w:val="005C504C"/>
    <w:rsid w:val="005D099E"/>
    <w:rsid w:val="005D3215"/>
    <w:rsid w:val="005D5997"/>
    <w:rsid w:val="005E7590"/>
    <w:rsid w:val="0063373A"/>
    <w:rsid w:val="006516F5"/>
    <w:rsid w:val="00657E96"/>
    <w:rsid w:val="006640D0"/>
    <w:rsid w:val="00664C8C"/>
    <w:rsid w:val="00675D6A"/>
    <w:rsid w:val="00680E44"/>
    <w:rsid w:val="006840C2"/>
    <w:rsid w:val="006A391C"/>
    <w:rsid w:val="006C162A"/>
    <w:rsid w:val="006C7532"/>
    <w:rsid w:val="006F0EDA"/>
    <w:rsid w:val="006F2405"/>
    <w:rsid w:val="00754274"/>
    <w:rsid w:val="00766431"/>
    <w:rsid w:val="00797E0A"/>
    <w:rsid w:val="007C31EA"/>
    <w:rsid w:val="007C7530"/>
    <w:rsid w:val="007F136E"/>
    <w:rsid w:val="007F137A"/>
    <w:rsid w:val="008036C0"/>
    <w:rsid w:val="00821F22"/>
    <w:rsid w:val="00832E14"/>
    <w:rsid w:val="0085213D"/>
    <w:rsid w:val="00871457"/>
    <w:rsid w:val="00887C08"/>
    <w:rsid w:val="008A07B4"/>
    <w:rsid w:val="008F1B70"/>
    <w:rsid w:val="008F546F"/>
    <w:rsid w:val="00912282"/>
    <w:rsid w:val="00920C86"/>
    <w:rsid w:val="00923F77"/>
    <w:rsid w:val="0092628F"/>
    <w:rsid w:val="00930092"/>
    <w:rsid w:val="00933C1C"/>
    <w:rsid w:val="00935E3B"/>
    <w:rsid w:val="009573E7"/>
    <w:rsid w:val="00962DE1"/>
    <w:rsid w:val="00970BFF"/>
    <w:rsid w:val="0097437E"/>
    <w:rsid w:val="00983E8F"/>
    <w:rsid w:val="009875F7"/>
    <w:rsid w:val="00994880"/>
    <w:rsid w:val="00995488"/>
    <w:rsid w:val="009E2290"/>
    <w:rsid w:val="00A05ED1"/>
    <w:rsid w:val="00A14284"/>
    <w:rsid w:val="00A227DC"/>
    <w:rsid w:val="00A334A2"/>
    <w:rsid w:val="00A432AC"/>
    <w:rsid w:val="00A44048"/>
    <w:rsid w:val="00A758CE"/>
    <w:rsid w:val="00A81EEA"/>
    <w:rsid w:val="00A86B76"/>
    <w:rsid w:val="00AD1BA3"/>
    <w:rsid w:val="00AE31CF"/>
    <w:rsid w:val="00AE7870"/>
    <w:rsid w:val="00AE7D90"/>
    <w:rsid w:val="00AF79A6"/>
    <w:rsid w:val="00B40BC1"/>
    <w:rsid w:val="00B419F9"/>
    <w:rsid w:val="00B45B20"/>
    <w:rsid w:val="00B47DD4"/>
    <w:rsid w:val="00B67674"/>
    <w:rsid w:val="00B77E01"/>
    <w:rsid w:val="00BB5654"/>
    <w:rsid w:val="00C01CFD"/>
    <w:rsid w:val="00C01EF2"/>
    <w:rsid w:val="00C24D6D"/>
    <w:rsid w:val="00C30A5B"/>
    <w:rsid w:val="00C37C1E"/>
    <w:rsid w:val="00C45F00"/>
    <w:rsid w:val="00C851B3"/>
    <w:rsid w:val="00C90FC5"/>
    <w:rsid w:val="00CA150B"/>
    <w:rsid w:val="00CB2EC6"/>
    <w:rsid w:val="00CB79AB"/>
    <w:rsid w:val="00CD2D30"/>
    <w:rsid w:val="00CD4C24"/>
    <w:rsid w:val="00CF458A"/>
    <w:rsid w:val="00CF7CA8"/>
    <w:rsid w:val="00D023D3"/>
    <w:rsid w:val="00D56337"/>
    <w:rsid w:val="00D60A41"/>
    <w:rsid w:val="00D7231B"/>
    <w:rsid w:val="00D73887"/>
    <w:rsid w:val="00D73DC9"/>
    <w:rsid w:val="00DE2D5B"/>
    <w:rsid w:val="00DE6967"/>
    <w:rsid w:val="00DF5CC8"/>
    <w:rsid w:val="00E2583A"/>
    <w:rsid w:val="00E30DEC"/>
    <w:rsid w:val="00E319DC"/>
    <w:rsid w:val="00E36DF7"/>
    <w:rsid w:val="00E53468"/>
    <w:rsid w:val="00E720D3"/>
    <w:rsid w:val="00E80A00"/>
    <w:rsid w:val="00E86628"/>
    <w:rsid w:val="00E939E9"/>
    <w:rsid w:val="00EA15A2"/>
    <w:rsid w:val="00EA481C"/>
    <w:rsid w:val="00EA529C"/>
    <w:rsid w:val="00EA6A13"/>
    <w:rsid w:val="00ED3740"/>
    <w:rsid w:val="00EF122D"/>
    <w:rsid w:val="00EF64BD"/>
    <w:rsid w:val="00F13F45"/>
    <w:rsid w:val="00F16FF3"/>
    <w:rsid w:val="00F21344"/>
    <w:rsid w:val="00F26B31"/>
    <w:rsid w:val="00F349F7"/>
    <w:rsid w:val="00F55690"/>
    <w:rsid w:val="00F5638C"/>
    <w:rsid w:val="00F56895"/>
    <w:rsid w:val="00F65188"/>
    <w:rsid w:val="00F651CB"/>
    <w:rsid w:val="00F7013D"/>
    <w:rsid w:val="00F70252"/>
    <w:rsid w:val="00F742C2"/>
    <w:rsid w:val="00F824E6"/>
    <w:rsid w:val="00F8391A"/>
    <w:rsid w:val="00F972B6"/>
    <w:rsid w:val="00FA3B37"/>
    <w:rsid w:val="00FA3BB2"/>
    <w:rsid w:val="00FB5CCA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1A1FA97-C4E6-49BC-B75E-46B34065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0F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91"/>
  </w:style>
  <w:style w:type="paragraph" w:styleId="Footer">
    <w:name w:val="footer"/>
    <w:basedOn w:val="Normal"/>
    <w:link w:val="Foot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91"/>
  </w:style>
  <w:style w:type="table" w:styleId="TableGrid">
    <w:name w:val="Table Grid"/>
    <w:basedOn w:val="TableNormal"/>
    <w:uiPriority w:val="59"/>
    <w:rsid w:val="006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1">
    <w:name w:val="note1"/>
    <w:basedOn w:val="DefaultParagraphFont"/>
    <w:rsid w:val="00241C84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0F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90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0FC5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052F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port.com" TargetMode="External"/><Relationship Id="rId13" Type="http://schemas.openxmlformats.org/officeDocument/2006/relationships/hyperlink" Target="http://www.eed.state.ak.us/tls/PerformanceStandard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scusa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kn.uaf.edu/stusta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.org/events/was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d.state.ak.us/qschools/Employability_Standards.html" TargetMode="External"/><Relationship Id="rId10" Type="http://schemas.openxmlformats.org/officeDocument/2006/relationships/hyperlink" Target="https://www.microsoft.com/learning/en-u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cp.com" TargetMode="External"/><Relationship Id="rId14" Type="http://schemas.openxmlformats.org/officeDocument/2006/relationships/hyperlink" Target="http://www.eed.state.ak.us/contentstandard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E3B4-1BFA-49DC-8618-E059A69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Dan Bohrnsen</cp:lastModifiedBy>
  <cp:revision>32</cp:revision>
  <cp:lastPrinted>2014-11-20T19:55:00Z</cp:lastPrinted>
  <dcterms:created xsi:type="dcterms:W3CDTF">2014-11-20T18:46:00Z</dcterms:created>
  <dcterms:modified xsi:type="dcterms:W3CDTF">2014-12-02T23:46:00Z</dcterms:modified>
</cp:coreProperties>
</file>